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CE6" w:rsidRDefault="00303036">
      <w:pPr>
        <w:spacing w:line="600" w:lineRule="exact"/>
        <w:jc w:val="left"/>
        <w:rPr>
          <w:rFonts w:ascii="黑体" w:eastAsia="黑体" w:hAnsi="黑体"/>
          <w:sz w:val="32"/>
          <w:szCs w:val="32"/>
        </w:rPr>
      </w:pPr>
      <w:r>
        <w:rPr>
          <w:rFonts w:ascii="黑体" w:eastAsia="黑体" w:hAnsi="黑体" w:hint="eastAsia"/>
          <w:sz w:val="32"/>
          <w:szCs w:val="32"/>
        </w:rPr>
        <w:t>附件</w:t>
      </w:r>
      <w:r>
        <w:rPr>
          <w:rFonts w:ascii="黑体" w:eastAsia="黑体" w:hAnsi="黑体" w:hint="eastAsia"/>
          <w:sz w:val="32"/>
          <w:szCs w:val="32"/>
        </w:rPr>
        <w:t>2</w:t>
      </w:r>
    </w:p>
    <w:p w:rsidR="00FE5CE6" w:rsidRDefault="00303036">
      <w:pPr>
        <w:spacing w:line="600" w:lineRule="exact"/>
        <w:jc w:val="center"/>
        <w:rPr>
          <w:rFonts w:ascii="华文中宋" w:eastAsia="华文中宋" w:hAnsi="华文中宋"/>
          <w:sz w:val="44"/>
          <w:szCs w:val="44"/>
        </w:rPr>
      </w:pPr>
      <w:bookmarkStart w:id="0" w:name="_GoBack"/>
      <w:r>
        <w:rPr>
          <w:rFonts w:ascii="华文中宋" w:eastAsia="华文中宋" w:hAnsi="华文中宋" w:hint="eastAsia"/>
          <w:sz w:val="44"/>
          <w:szCs w:val="44"/>
        </w:rPr>
        <w:t>内蒙古自治区</w:t>
      </w:r>
      <w:r>
        <w:rPr>
          <w:rFonts w:ascii="华文中宋" w:eastAsia="华文中宋" w:hAnsi="华文中宋" w:hint="eastAsia"/>
          <w:sz w:val="44"/>
          <w:szCs w:val="44"/>
        </w:rPr>
        <w:t>2020</w:t>
      </w:r>
      <w:r>
        <w:rPr>
          <w:rFonts w:ascii="华文中宋" w:eastAsia="华文中宋" w:hAnsi="华文中宋" w:hint="eastAsia"/>
          <w:sz w:val="44"/>
          <w:szCs w:val="44"/>
        </w:rPr>
        <w:t>年度</w:t>
      </w:r>
      <w:r>
        <w:rPr>
          <w:rFonts w:ascii="华文中宋" w:eastAsia="华文中宋" w:hAnsi="华文中宋" w:hint="eastAsia"/>
          <w:sz w:val="44"/>
          <w:szCs w:val="44"/>
        </w:rPr>
        <w:t xml:space="preserve"> </w:t>
      </w:r>
    </w:p>
    <w:p w:rsidR="00FE5CE6" w:rsidRDefault="00303036">
      <w:pPr>
        <w:spacing w:line="600" w:lineRule="exact"/>
        <w:jc w:val="center"/>
        <w:rPr>
          <w:rFonts w:ascii="华文中宋" w:eastAsia="华文中宋" w:hAnsi="华文中宋"/>
          <w:sz w:val="44"/>
          <w:szCs w:val="44"/>
        </w:rPr>
      </w:pPr>
      <w:r>
        <w:rPr>
          <w:rFonts w:ascii="华文中宋" w:eastAsia="华文中宋" w:hAnsi="华文中宋" w:hint="eastAsia"/>
          <w:sz w:val="44"/>
          <w:szCs w:val="44"/>
        </w:rPr>
        <w:t>统计科研课题项目管理办法</w:t>
      </w:r>
    </w:p>
    <w:bookmarkEnd w:id="0"/>
    <w:p w:rsidR="00FE5CE6" w:rsidRDefault="00FE5CE6">
      <w:pPr>
        <w:spacing w:line="600" w:lineRule="exact"/>
        <w:jc w:val="center"/>
        <w:rPr>
          <w:rFonts w:ascii="黑体" w:eastAsia="黑体" w:hAnsi="宋体"/>
          <w:sz w:val="32"/>
          <w:szCs w:val="32"/>
        </w:rPr>
      </w:pPr>
    </w:p>
    <w:p w:rsidR="00FE5CE6" w:rsidRDefault="00303036">
      <w:pPr>
        <w:spacing w:line="600" w:lineRule="exact"/>
        <w:ind w:firstLineChars="200" w:firstLine="632"/>
        <w:rPr>
          <w:rFonts w:ascii="仿宋_GB2312" w:eastAsia="仿宋_GB2312" w:hAnsi="宋体"/>
          <w:sz w:val="32"/>
          <w:szCs w:val="32"/>
        </w:rPr>
      </w:pPr>
      <w:r>
        <w:rPr>
          <w:rFonts w:ascii="仿宋_GB2312" w:eastAsia="仿宋_GB2312" w:hAnsi="宋体" w:hint="eastAsia"/>
          <w:sz w:val="32"/>
          <w:szCs w:val="32"/>
        </w:rPr>
        <w:t>为科学、规范管理内蒙古自治区</w:t>
      </w:r>
      <w:r>
        <w:rPr>
          <w:rFonts w:ascii="仿宋_GB2312" w:eastAsia="仿宋_GB2312" w:hAnsi="宋体" w:hint="eastAsia"/>
          <w:sz w:val="32"/>
          <w:szCs w:val="32"/>
        </w:rPr>
        <w:t>2020</w:t>
      </w:r>
      <w:r>
        <w:rPr>
          <w:rFonts w:ascii="仿宋_GB2312" w:eastAsia="仿宋_GB2312" w:hAnsi="宋体" w:hint="eastAsia"/>
          <w:sz w:val="32"/>
          <w:szCs w:val="32"/>
        </w:rPr>
        <w:t>年度统计科研课题项目，根据照国家和自治区关于财政科研项目管理政策</w:t>
      </w:r>
      <w:r>
        <w:rPr>
          <w:rFonts w:ascii="仿宋_GB2312" w:eastAsia="仿宋_GB2312" w:hint="eastAsia"/>
          <w:sz w:val="32"/>
          <w:szCs w:val="32"/>
        </w:rPr>
        <w:t>有关文件</w:t>
      </w:r>
      <w:r>
        <w:rPr>
          <w:rFonts w:ascii="仿宋_GB2312" w:eastAsia="仿宋_GB2312"/>
          <w:sz w:val="32"/>
          <w:szCs w:val="32"/>
        </w:rPr>
        <w:t>精神</w:t>
      </w:r>
      <w:r>
        <w:rPr>
          <w:rFonts w:ascii="仿宋_GB2312" w:eastAsia="仿宋_GB2312" w:hint="eastAsia"/>
          <w:sz w:val="32"/>
          <w:szCs w:val="32"/>
        </w:rPr>
        <w:t>，</w:t>
      </w:r>
      <w:r>
        <w:rPr>
          <w:rFonts w:ascii="仿宋_GB2312" w:eastAsia="仿宋_GB2312" w:hAnsi="宋体" w:hint="eastAsia"/>
          <w:sz w:val="32"/>
          <w:szCs w:val="32"/>
        </w:rPr>
        <w:t>制定本办法。</w:t>
      </w:r>
    </w:p>
    <w:p w:rsidR="00FE5CE6" w:rsidRDefault="00303036">
      <w:pPr>
        <w:spacing w:line="600" w:lineRule="exact"/>
        <w:jc w:val="center"/>
        <w:rPr>
          <w:rFonts w:ascii="黑体" w:eastAsia="黑体"/>
          <w:sz w:val="32"/>
          <w:szCs w:val="32"/>
        </w:rPr>
      </w:pPr>
      <w:r>
        <w:rPr>
          <w:rFonts w:ascii="黑体" w:eastAsia="黑体" w:hint="eastAsia"/>
          <w:sz w:val="32"/>
          <w:szCs w:val="32"/>
        </w:rPr>
        <w:t>一、组织实施</w:t>
      </w:r>
    </w:p>
    <w:p w:rsidR="00FE5CE6" w:rsidRDefault="00303036">
      <w:pPr>
        <w:snapToGrid w:val="0"/>
        <w:spacing w:line="600" w:lineRule="exact"/>
        <w:ind w:firstLineChars="200" w:firstLine="632"/>
        <w:rPr>
          <w:rFonts w:ascii="仿宋_GB2312" w:eastAsia="仿宋_GB2312"/>
          <w:sz w:val="32"/>
          <w:szCs w:val="32"/>
        </w:rPr>
      </w:pPr>
      <w:r>
        <w:rPr>
          <w:rFonts w:ascii="仿宋_GB2312" w:eastAsia="仿宋_GB2312" w:hint="eastAsia"/>
          <w:sz w:val="32"/>
          <w:szCs w:val="32"/>
        </w:rPr>
        <w:t>内蒙古自治区统计学会、内蒙古自治区统计科学研究所负责内蒙古自治区</w:t>
      </w:r>
      <w:r>
        <w:rPr>
          <w:rFonts w:ascii="仿宋_GB2312" w:eastAsia="仿宋_GB2312" w:hint="eastAsia"/>
          <w:sz w:val="32"/>
          <w:szCs w:val="32"/>
        </w:rPr>
        <w:t>2020</w:t>
      </w:r>
      <w:r>
        <w:rPr>
          <w:rFonts w:ascii="仿宋_GB2312" w:eastAsia="仿宋_GB2312" w:hint="eastAsia"/>
          <w:sz w:val="32"/>
          <w:szCs w:val="32"/>
        </w:rPr>
        <w:t>年度统计科研课题项目的管理和本办法的执行。课题的推荐、招标、评审以及日常管理工作由内蒙古统计科学研究所具体组织实施。</w:t>
      </w:r>
    </w:p>
    <w:p w:rsidR="00FE5CE6" w:rsidRDefault="00303036">
      <w:pPr>
        <w:spacing w:line="600" w:lineRule="exact"/>
        <w:ind w:firstLineChars="200" w:firstLine="632"/>
        <w:jc w:val="center"/>
        <w:rPr>
          <w:rFonts w:ascii="黑体" w:eastAsia="黑体" w:hAnsi="黑体"/>
          <w:sz w:val="32"/>
          <w:szCs w:val="32"/>
        </w:rPr>
      </w:pPr>
      <w:r>
        <w:rPr>
          <w:rFonts w:ascii="黑体" w:eastAsia="黑体" w:hAnsi="黑体" w:hint="eastAsia"/>
          <w:sz w:val="32"/>
          <w:szCs w:val="32"/>
        </w:rPr>
        <w:t>二、课题申请和立项</w:t>
      </w:r>
    </w:p>
    <w:p w:rsidR="00FE5CE6" w:rsidRDefault="00303036">
      <w:pPr>
        <w:spacing w:line="600" w:lineRule="exact"/>
        <w:ind w:firstLineChars="200" w:firstLine="632"/>
        <w:rPr>
          <w:rFonts w:ascii="仿宋_GB2312" w:eastAsia="仿宋_GB2312" w:hAnsi="宋体"/>
          <w:sz w:val="32"/>
          <w:szCs w:val="32"/>
        </w:rPr>
      </w:pPr>
      <w:r>
        <w:rPr>
          <w:rFonts w:ascii="黑体" w:eastAsia="黑体" w:hAnsi="黑体" w:hint="eastAsia"/>
          <w:sz w:val="32"/>
          <w:szCs w:val="32"/>
        </w:rPr>
        <w:t>第一条</w:t>
      </w:r>
      <w:r>
        <w:rPr>
          <w:rFonts w:ascii="黑体" w:eastAsia="黑体" w:hAnsi="黑体" w:hint="eastAsia"/>
          <w:sz w:val="32"/>
          <w:szCs w:val="32"/>
        </w:rPr>
        <w:t xml:space="preserve">  </w:t>
      </w:r>
      <w:r>
        <w:rPr>
          <w:rFonts w:ascii="仿宋_GB2312" w:eastAsia="仿宋_GB2312" w:hAnsi="宋体" w:hint="eastAsia"/>
          <w:sz w:val="32"/>
          <w:szCs w:val="32"/>
        </w:rPr>
        <w:t>内蒙古自治区</w:t>
      </w:r>
      <w:r>
        <w:rPr>
          <w:rFonts w:ascii="仿宋_GB2312" w:eastAsia="仿宋_GB2312" w:hAnsi="宋体" w:hint="eastAsia"/>
          <w:sz w:val="32"/>
          <w:szCs w:val="32"/>
        </w:rPr>
        <w:t>2020</w:t>
      </w:r>
      <w:r>
        <w:rPr>
          <w:rFonts w:ascii="仿宋_GB2312" w:eastAsia="仿宋_GB2312" w:hAnsi="宋体" w:hint="eastAsia"/>
          <w:sz w:val="32"/>
          <w:szCs w:val="32"/>
        </w:rPr>
        <w:t>年统计科学研究课题项目是面向全</w:t>
      </w:r>
      <w:r>
        <w:rPr>
          <w:rFonts w:ascii="仿宋_GB2312" w:eastAsia="仿宋_GB2312" w:hAnsi="宋体" w:hint="eastAsia"/>
          <w:sz w:val="32"/>
          <w:szCs w:val="32"/>
        </w:rPr>
        <w:t>社会</w:t>
      </w:r>
      <w:r>
        <w:rPr>
          <w:rFonts w:ascii="仿宋_GB2312" w:eastAsia="仿宋_GB2312" w:hAnsi="宋体" w:hint="eastAsia"/>
          <w:sz w:val="32"/>
          <w:szCs w:val="32"/>
        </w:rPr>
        <w:t>（</w:t>
      </w:r>
      <w:r>
        <w:rPr>
          <w:rFonts w:ascii="仿宋_GB2312" w:eastAsia="仿宋_GB2312" w:hAnsi="宋体"/>
          <w:sz w:val="32"/>
          <w:szCs w:val="32"/>
        </w:rPr>
        <w:t>包括统计系统、各有关科研院所</w:t>
      </w:r>
      <w:r>
        <w:rPr>
          <w:rFonts w:ascii="仿宋_GB2312" w:eastAsia="仿宋_GB2312" w:hAnsi="宋体" w:hint="eastAsia"/>
          <w:sz w:val="32"/>
          <w:szCs w:val="32"/>
        </w:rPr>
        <w:t>和</w:t>
      </w:r>
      <w:r>
        <w:rPr>
          <w:rFonts w:ascii="仿宋_GB2312" w:eastAsia="仿宋_GB2312" w:hAnsi="宋体"/>
          <w:sz w:val="32"/>
          <w:szCs w:val="32"/>
        </w:rPr>
        <w:t>高校等单位）</w:t>
      </w:r>
      <w:r>
        <w:rPr>
          <w:rFonts w:ascii="仿宋_GB2312" w:eastAsia="仿宋_GB2312" w:hAnsi="宋体" w:hint="eastAsia"/>
          <w:sz w:val="32"/>
          <w:szCs w:val="32"/>
        </w:rPr>
        <w:t>招标的</w:t>
      </w:r>
      <w:r>
        <w:rPr>
          <w:rFonts w:ascii="仿宋_GB2312" w:eastAsia="仿宋_GB2312" w:hAnsi="宋体"/>
          <w:sz w:val="32"/>
          <w:szCs w:val="32"/>
        </w:rPr>
        <w:t>研究</w:t>
      </w:r>
      <w:r>
        <w:rPr>
          <w:rFonts w:ascii="仿宋_GB2312" w:eastAsia="仿宋_GB2312" w:hAnsi="宋体" w:hint="eastAsia"/>
          <w:sz w:val="32"/>
          <w:szCs w:val="32"/>
        </w:rPr>
        <w:t>项目，</w:t>
      </w:r>
      <w:r>
        <w:rPr>
          <w:rFonts w:ascii="仿宋_GB2312" w:eastAsia="仿宋_GB2312" w:hint="eastAsia"/>
          <w:sz w:val="32"/>
          <w:szCs w:val="32"/>
        </w:rPr>
        <w:t>课题招标不面向个人</w:t>
      </w:r>
      <w:r>
        <w:rPr>
          <w:rFonts w:ascii="仿宋_GB2312" w:eastAsia="仿宋_GB2312" w:hAnsi="宋体" w:hint="eastAsia"/>
          <w:sz w:val="32"/>
          <w:szCs w:val="32"/>
        </w:rPr>
        <w:t>。</w:t>
      </w:r>
    </w:p>
    <w:p w:rsidR="00FE5CE6" w:rsidRDefault="00303036">
      <w:pPr>
        <w:spacing w:line="600" w:lineRule="exact"/>
        <w:ind w:firstLine="636"/>
        <w:rPr>
          <w:rFonts w:ascii="仿宋_GB2312" w:eastAsia="仿宋_GB2312" w:hAnsi="宋体"/>
          <w:sz w:val="32"/>
          <w:szCs w:val="32"/>
        </w:rPr>
      </w:pPr>
      <w:r>
        <w:rPr>
          <w:rFonts w:ascii="黑体" w:eastAsia="黑体" w:hAnsi="黑体" w:hint="eastAsia"/>
          <w:sz w:val="32"/>
          <w:szCs w:val="32"/>
        </w:rPr>
        <w:t>第二条</w:t>
      </w:r>
      <w:r>
        <w:rPr>
          <w:rFonts w:ascii="黑体" w:eastAsia="黑体" w:hAnsi="黑体" w:hint="eastAsia"/>
          <w:sz w:val="32"/>
          <w:szCs w:val="32"/>
        </w:rPr>
        <w:t xml:space="preserve"> </w:t>
      </w:r>
      <w:r>
        <w:rPr>
          <w:rFonts w:ascii="黑体" w:eastAsia="黑体" w:hAnsi="黑体"/>
          <w:sz w:val="32"/>
          <w:szCs w:val="32"/>
        </w:rPr>
        <w:t xml:space="preserve"> </w:t>
      </w:r>
      <w:r>
        <w:rPr>
          <w:rFonts w:ascii="仿宋_GB2312" w:eastAsia="仿宋_GB2312" w:hAnsi="宋体" w:hint="eastAsia"/>
          <w:sz w:val="32"/>
          <w:szCs w:val="32"/>
        </w:rPr>
        <w:t>课题申请人应当符合以下条件：</w:t>
      </w:r>
    </w:p>
    <w:p w:rsidR="00FE5CE6" w:rsidRDefault="00303036">
      <w:pPr>
        <w:spacing w:line="600" w:lineRule="exact"/>
        <w:ind w:firstLineChars="200" w:firstLine="632"/>
        <w:rPr>
          <w:rFonts w:ascii="仿宋_GB2312" w:eastAsia="仿宋_GB2312" w:hAnsi="宋体"/>
          <w:sz w:val="32"/>
          <w:szCs w:val="32"/>
        </w:rPr>
      </w:pPr>
      <w:r>
        <w:rPr>
          <w:rFonts w:ascii="仿宋_GB2312" w:eastAsia="仿宋_GB2312" w:hAnsi="宋体" w:hint="eastAsia"/>
          <w:sz w:val="32"/>
          <w:szCs w:val="32"/>
        </w:rPr>
        <w:t>（一）遵守中华人民共和国宪法和法律；</w:t>
      </w:r>
    </w:p>
    <w:p w:rsidR="00FE5CE6" w:rsidRDefault="00303036">
      <w:pPr>
        <w:spacing w:line="600" w:lineRule="exact"/>
        <w:ind w:firstLineChars="200" w:firstLine="632"/>
        <w:rPr>
          <w:rFonts w:ascii="仿宋_GB2312" w:eastAsia="仿宋_GB2312" w:hAnsi="宋体"/>
          <w:sz w:val="32"/>
          <w:szCs w:val="32"/>
        </w:rPr>
      </w:pPr>
      <w:r>
        <w:rPr>
          <w:rFonts w:ascii="仿宋_GB2312" w:eastAsia="仿宋_GB2312" w:hAnsi="宋体" w:hint="eastAsia"/>
          <w:sz w:val="32"/>
          <w:szCs w:val="32"/>
        </w:rPr>
        <w:t>（二）具有独立开展研究和组织指导课题研究的能力，有足够时间和精力承担课题实质性研究；</w:t>
      </w:r>
    </w:p>
    <w:p w:rsidR="00FE5CE6" w:rsidRDefault="00303036">
      <w:pPr>
        <w:spacing w:line="600" w:lineRule="exact"/>
        <w:ind w:firstLineChars="200" w:firstLine="632"/>
        <w:rPr>
          <w:rFonts w:ascii="仿宋_GB2312" w:eastAsia="仿宋_GB2312" w:hAnsi="宋体"/>
          <w:sz w:val="32"/>
          <w:szCs w:val="32"/>
        </w:rPr>
      </w:pPr>
      <w:r>
        <w:rPr>
          <w:rFonts w:ascii="仿宋_GB2312" w:eastAsia="仿宋_GB2312" w:hAnsi="宋体" w:hint="eastAsia"/>
          <w:sz w:val="32"/>
          <w:szCs w:val="32"/>
        </w:rPr>
        <w:t>（三）应当具有副高级以上（含）专业技术职称或</w:t>
      </w:r>
      <w:r>
        <w:rPr>
          <w:rFonts w:ascii="仿宋_GB2312" w:eastAsia="仿宋_GB2312" w:hAnsi="宋体"/>
          <w:sz w:val="32"/>
          <w:szCs w:val="32"/>
        </w:rPr>
        <w:t>博士学</w:t>
      </w:r>
      <w:r>
        <w:rPr>
          <w:rFonts w:ascii="仿宋_GB2312" w:eastAsia="仿宋_GB2312" w:hAnsi="宋体"/>
          <w:sz w:val="32"/>
          <w:szCs w:val="32"/>
        </w:rPr>
        <w:lastRenderedPageBreak/>
        <w:t>位</w:t>
      </w:r>
      <w:r>
        <w:rPr>
          <w:rFonts w:ascii="仿宋_GB2312" w:eastAsia="仿宋_GB2312" w:hAnsi="宋体" w:hint="eastAsia"/>
          <w:sz w:val="32"/>
          <w:szCs w:val="32"/>
        </w:rPr>
        <w:t>，不具备副高级以上（含）专业技术职称或</w:t>
      </w:r>
      <w:r>
        <w:rPr>
          <w:rFonts w:ascii="仿宋_GB2312" w:eastAsia="仿宋_GB2312" w:hAnsi="宋体"/>
          <w:sz w:val="32"/>
          <w:szCs w:val="32"/>
        </w:rPr>
        <w:t>博士学位</w:t>
      </w:r>
      <w:r>
        <w:rPr>
          <w:rFonts w:ascii="仿宋_GB2312" w:eastAsia="仿宋_GB2312" w:hAnsi="宋体" w:hint="eastAsia"/>
          <w:sz w:val="32"/>
          <w:szCs w:val="32"/>
        </w:rPr>
        <w:t>的</w:t>
      </w:r>
      <w:r>
        <w:rPr>
          <w:rFonts w:ascii="仿宋_GB2312" w:eastAsia="仿宋_GB2312" w:hAnsi="宋体"/>
          <w:sz w:val="32"/>
          <w:szCs w:val="32"/>
        </w:rPr>
        <w:t>申请人，</w:t>
      </w:r>
      <w:r>
        <w:rPr>
          <w:rFonts w:ascii="仿宋_GB2312" w:eastAsia="仿宋_GB2312" w:hAnsi="宋体" w:hint="eastAsia"/>
          <w:sz w:val="32"/>
          <w:szCs w:val="32"/>
        </w:rPr>
        <w:t>应当有两名具有副高级以上（含）专业技术职称的专家书面推荐。</w:t>
      </w:r>
    </w:p>
    <w:p w:rsidR="00FE5CE6" w:rsidRDefault="00303036">
      <w:pPr>
        <w:spacing w:line="600" w:lineRule="exact"/>
        <w:ind w:firstLineChars="200" w:firstLine="632"/>
        <w:rPr>
          <w:rFonts w:ascii="仿宋_GB2312" w:eastAsia="仿宋_GB2312" w:hAnsi="宋体"/>
          <w:sz w:val="32"/>
          <w:szCs w:val="32"/>
        </w:rPr>
      </w:pPr>
      <w:r>
        <w:rPr>
          <w:rFonts w:ascii="黑体" w:eastAsia="黑体" w:hAnsi="黑体" w:hint="eastAsia"/>
          <w:sz w:val="32"/>
          <w:szCs w:val="32"/>
        </w:rPr>
        <w:t>第三条</w:t>
      </w:r>
      <w:r>
        <w:rPr>
          <w:rFonts w:ascii="黑体" w:eastAsia="黑体" w:hAnsi="黑体" w:hint="eastAsia"/>
          <w:sz w:val="32"/>
          <w:szCs w:val="32"/>
        </w:rPr>
        <w:t xml:space="preserve">  </w:t>
      </w:r>
      <w:r>
        <w:rPr>
          <w:rFonts w:ascii="仿宋_GB2312" w:eastAsia="仿宋_GB2312" w:hAnsi="宋体" w:hint="eastAsia"/>
          <w:sz w:val="32"/>
          <w:szCs w:val="32"/>
        </w:rPr>
        <w:t>《内蒙古自治区</w:t>
      </w:r>
      <w:r>
        <w:rPr>
          <w:rFonts w:ascii="仿宋_GB2312" w:eastAsia="仿宋_GB2312" w:hAnsi="宋体" w:hint="eastAsia"/>
          <w:sz w:val="32"/>
          <w:szCs w:val="32"/>
        </w:rPr>
        <w:t>2020</w:t>
      </w:r>
      <w:r>
        <w:rPr>
          <w:rFonts w:ascii="仿宋_GB2312" w:eastAsia="仿宋_GB2312" w:hAnsi="宋体" w:hint="eastAsia"/>
          <w:sz w:val="32"/>
          <w:szCs w:val="32"/>
        </w:rPr>
        <w:t>年度统计科学研究课题申请书》（</w:t>
      </w:r>
      <w:r>
        <w:rPr>
          <w:rFonts w:ascii="仿宋_GB2312" w:eastAsia="仿宋_GB2312" w:hAnsi="宋体"/>
          <w:sz w:val="32"/>
          <w:szCs w:val="32"/>
        </w:rPr>
        <w:t>以下简称《申请</w:t>
      </w:r>
      <w:r>
        <w:rPr>
          <w:rFonts w:ascii="仿宋_GB2312" w:eastAsia="仿宋_GB2312" w:hAnsi="宋体" w:hint="eastAsia"/>
          <w:sz w:val="32"/>
          <w:szCs w:val="32"/>
        </w:rPr>
        <w:t>书</w:t>
      </w:r>
      <w:r>
        <w:rPr>
          <w:rFonts w:ascii="仿宋_GB2312" w:eastAsia="仿宋_GB2312" w:hAnsi="宋体"/>
          <w:sz w:val="32"/>
          <w:szCs w:val="32"/>
        </w:rPr>
        <w:t>》</w:t>
      </w:r>
      <w:r>
        <w:rPr>
          <w:rFonts w:ascii="仿宋_GB2312" w:eastAsia="仿宋_GB2312" w:hAnsi="宋体" w:hint="eastAsia"/>
          <w:sz w:val="32"/>
          <w:szCs w:val="32"/>
        </w:rPr>
        <w:t>）及其有关材料按照课题研究招标公告的地址下载。</w:t>
      </w:r>
    </w:p>
    <w:p w:rsidR="00FE5CE6" w:rsidRDefault="00303036">
      <w:pPr>
        <w:spacing w:line="600" w:lineRule="exact"/>
        <w:ind w:firstLineChars="200" w:firstLine="632"/>
        <w:rPr>
          <w:rFonts w:ascii="仿宋_GB2312" w:eastAsia="仿宋_GB2312" w:hAnsi="宋体"/>
          <w:sz w:val="32"/>
          <w:szCs w:val="32"/>
        </w:rPr>
      </w:pPr>
      <w:r>
        <w:rPr>
          <w:rFonts w:ascii="黑体" w:eastAsia="黑体" w:hAnsi="黑体" w:hint="eastAsia"/>
          <w:sz w:val="32"/>
          <w:szCs w:val="32"/>
        </w:rPr>
        <w:t>第四条</w:t>
      </w:r>
      <w:r>
        <w:rPr>
          <w:rFonts w:ascii="黑体" w:eastAsia="黑体" w:hAnsi="黑体" w:hint="eastAsia"/>
          <w:sz w:val="32"/>
          <w:szCs w:val="32"/>
        </w:rPr>
        <w:t xml:space="preserve"> </w:t>
      </w:r>
      <w:r>
        <w:rPr>
          <w:rFonts w:ascii="黑体" w:eastAsia="黑体" w:hAnsi="黑体"/>
          <w:sz w:val="32"/>
          <w:szCs w:val="32"/>
        </w:rPr>
        <w:t xml:space="preserve"> </w:t>
      </w:r>
      <w:r>
        <w:rPr>
          <w:rFonts w:ascii="仿宋_GB2312" w:eastAsia="仿宋_GB2312" w:hAnsi="宋体" w:hint="eastAsia"/>
          <w:sz w:val="32"/>
          <w:szCs w:val="32"/>
        </w:rPr>
        <w:t>申请人应当根据《指南》拟定题目，按照要求填写电子版和纸介质版《申请书》。电子版和纸质申请材料按公告要求报送至内蒙古自治区统计科学研究所。</w:t>
      </w:r>
    </w:p>
    <w:p w:rsidR="00FE5CE6" w:rsidRDefault="00303036">
      <w:pPr>
        <w:spacing w:line="600" w:lineRule="exact"/>
        <w:ind w:firstLineChars="200" w:firstLine="632"/>
        <w:rPr>
          <w:rFonts w:ascii="仿宋_GB2312" w:eastAsia="仿宋_GB2312" w:hAnsi="宋体"/>
          <w:sz w:val="32"/>
          <w:szCs w:val="32"/>
        </w:rPr>
      </w:pPr>
      <w:r>
        <w:rPr>
          <w:rFonts w:ascii="黑体" w:eastAsia="黑体" w:hAnsi="黑体" w:hint="eastAsia"/>
          <w:sz w:val="32"/>
          <w:szCs w:val="32"/>
        </w:rPr>
        <w:t>第五条</w:t>
      </w:r>
      <w:r>
        <w:rPr>
          <w:rFonts w:ascii="黑体" w:eastAsia="黑体" w:hAnsi="黑体" w:hint="eastAsia"/>
          <w:sz w:val="32"/>
          <w:szCs w:val="32"/>
        </w:rPr>
        <w:t xml:space="preserve">  </w:t>
      </w:r>
      <w:r>
        <w:rPr>
          <w:rFonts w:ascii="仿宋" w:eastAsia="仿宋" w:hAnsi="仿宋" w:hint="eastAsia"/>
          <w:sz w:val="32"/>
          <w:szCs w:val="32"/>
        </w:rPr>
        <w:t>内蒙古自治区</w:t>
      </w:r>
      <w:r>
        <w:rPr>
          <w:rFonts w:ascii="仿宋_GB2312" w:eastAsia="仿宋_GB2312" w:hAnsi="宋体" w:hint="eastAsia"/>
          <w:sz w:val="32"/>
          <w:szCs w:val="32"/>
        </w:rPr>
        <w:t>统计科学研究所，对研究课题申请材料进行资格审查。对于符合本办法规定条件、《指南》方向和申请通知要求的项目，予以受理；对不符合的项目，不予受理。</w:t>
      </w:r>
    </w:p>
    <w:p w:rsidR="00FE5CE6" w:rsidRDefault="00303036">
      <w:pPr>
        <w:spacing w:line="600" w:lineRule="exact"/>
        <w:ind w:firstLine="600"/>
        <w:rPr>
          <w:rFonts w:ascii="仿宋_GB2312" w:eastAsia="仿宋_GB2312"/>
          <w:sz w:val="32"/>
          <w:szCs w:val="32"/>
        </w:rPr>
      </w:pPr>
      <w:r>
        <w:rPr>
          <w:rFonts w:ascii="黑体" w:eastAsia="黑体" w:hAnsi="黑体" w:hint="eastAsia"/>
          <w:b/>
          <w:sz w:val="32"/>
          <w:szCs w:val="32"/>
        </w:rPr>
        <w:t>第六条</w:t>
      </w:r>
      <w:r>
        <w:rPr>
          <w:rFonts w:ascii="仿宋_GB2312" w:eastAsia="仿宋_GB2312" w:hint="eastAsia"/>
          <w:sz w:val="32"/>
          <w:szCs w:val="32"/>
        </w:rPr>
        <w:t xml:space="preserve">  </w:t>
      </w:r>
      <w:r>
        <w:rPr>
          <w:rFonts w:ascii="仿宋_GB2312" w:eastAsia="仿宋_GB2312" w:hint="eastAsia"/>
          <w:sz w:val="32"/>
          <w:szCs w:val="32"/>
        </w:rPr>
        <w:t>内蒙古自治区统计科学研究所组织相关领域专家对投标课题进行评审，根据评审结果择优确定中标单位。课题评审</w:t>
      </w:r>
      <w:r>
        <w:rPr>
          <w:rFonts w:ascii="仿宋_GB2312" w:eastAsia="仿宋_GB2312" w:hAnsi="宋体" w:hint="eastAsia"/>
          <w:sz w:val="32"/>
          <w:szCs w:val="32"/>
        </w:rPr>
        <w:t>采用双向匿名评审和评委回避制度。</w:t>
      </w:r>
    </w:p>
    <w:p w:rsidR="00FE5CE6" w:rsidRDefault="00303036">
      <w:pPr>
        <w:spacing w:line="600" w:lineRule="exact"/>
        <w:ind w:firstLine="600"/>
        <w:rPr>
          <w:rFonts w:ascii="仿宋_GB2312" w:eastAsia="仿宋_GB2312" w:hAnsi="宋体"/>
          <w:sz w:val="32"/>
          <w:szCs w:val="32"/>
        </w:rPr>
      </w:pPr>
      <w:r>
        <w:rPr>
          <w:rFonts w:ascii="黑体" w:eastAsia="黑体" w:hAnsi="黑体" w:hint="eastAsia"/>
          <w:sz w:val="32"/>
          <w:szCs w:val="32"/>
        </w:rPr>
        <w:t>第七条</w:t>
      </w:r>
      <w:r>
        <w:rPr>
          <w:rFonts w:ascii="黑体" w:eastAsia="黑体" w:hAnsi="黑体" w:hint="eastAsia"/>
          <w:sz w:val="32"/>
          <w:szCs w:val="32"/>
        </w:rPr>
        <w:t xml:space="preserve"> </w:t>
      </w:r>
      <w:r>
        <w:rPr>
          <w:rFonts w:ascii="黑体" w:eastAsia="黑体" w:hAnsi="黑体"/>
          <w:sz w:val="32"/>
          <w:szCs w:val="32"/>
        </w:rPr>
        <w:t xml:space="preserve"> </w:t>
      </w:r>
      <w:r>
        <w:rPr>
          <w:rFonts w:ascii="仿宋" w:eastAsia="仿宋" w:hAnsi="仿宋" w:hint="eastAsia"/>
          <w:sz w:val="32"/>
          <w:szCs w:val="32"/>
        </w:rPr>
        <w:t>内蒙古自治区统计科学研究所对确定的中标单位在</w:t>
      </w:r>
      <w:r>
        <w:rPr>
          <w:rFonts w:ascii="仿宋" w:eastAsia="仿宋" w:hAnsi="仿宋" w:hint="eastAsia"/>
          <w:sz w:val="32"/>
          <w:szCs w:val="32"/>
        </w:rPr>
        <w:t>内蒙古自治区</w:t>
      </w:r>
      <w:proofErr w:type="gramStart"/>
      <w:r>
        <w:rPr>
          <w:rFonts w:ascii="仿宋" w:eastAsia="仿宋" w:hAnsi="仿宋" w:hint="eastAsia"/>
          <w:sz w:val="32"/>
          <w:szCs w:val="32"/>
        </w:rPr>
        <w:t>统计局</w:t>
      </w:r>
      <w:r>
        <w:rPr>
          <w:rFonts w:ascii="仿宋_GB2312" w:eastAsia="仿宋_GB2312" w:hAnsi="宋体" w:hint="eastAsia"/>
          <w:sz w:val="32"/>
          <w:szCs w:val="32"/>
        </w:rPr>
        <w:t>官网和</w:t>
      </w:r>
      <w:proofErr w:type="gramEnd"/>
      <w:r>
        <w:rPr>
          <w:rFonts w:ascii="仿宋_GB2312" w:eastAsia="仿宋_GB2312" w:hAnsi="宋体" w:hint="eastAsia"/>
          <w:sz w:val="32"/>
          <w:szCs w:val="32"/>
        </w:rPr>
        <w:t>相关媒体公示立项课题。公示期结束后，对立项的研究项目无异议的，相关媒体予以公告，并向申请人发放立项通知书。</w:t>
      </w:r>
    </w:p>
    <w:p w:rsidR="00FE5CE6" w:rsidRDefault="00303036">
      <w:pPr>
        <w:spacing w:line="600" w:lineRule="exact"/>
        <w:ind w:firstLine="600"/>
        <w:rPr>
          <w:rFonts w:ascii="仿宋_GB2312" w:eastAsia="仿宋_GB2312"/>
          <w:sz w:val="32"/>
          <w:szCs w:val="32"/>
        </w:rPr>
      </w:pPr>
      <w:r>
        <w:rPr>
          <w:rFonts w:ascii="黑体" w:eastAsia="黑体" w:hAnsi="黑体" w:hint="eastAsia"/>
          <w:b/>
          <w:sz w:val="32"/>
          <w:szCs w:val="32"/>
        </w:rPr>
        <w:t>第八条</w:t>
      </w:r>
      <w:r>
        <w:rPr>
          <w:rFonts w:ascii="仿宋_GB2312" w:eastAsia="仿宋_GB2312" w:hint="eastAsia"/>
          <w:sz w:val="32"/>
          <w:szCs w:val="32"/>
        </w:rPr>
        <w:t xml:space="preserve">  </w:t>
      </w:r>
      <w:r>
        <w:rPr>
          <w:rFonts w:ascii="仿宋_GB2312" w:eastAsia="仿宋_GB2312" w:hint="eastAsia"/>
          <w:sz w:val="32"/>
          <w:szCs w:val="32"/>
        </w:rPr>
        <w:t>内蒙古自治区统计科学研究所与中标单位签署承担课题研究协议书，按合同规定提供资助经费，该课题正式立</w:t>
      </w:r>
      <w:r>
        <w:rPr>
          <w:rFonts w:ascii="仿宋_GB2312" w:eastAsia="仿宋_GB2312" w:hint="eastAsia"/>
          <w:sz w:val="32"/>
          <w:szCs w:val="32"/>
        </w:rPr>
        <w:lastRenderedPageBreak/>
        <w:t>项。</w:t>
      </w:r>
    </w:p>
    <w:p w:rsidR="00FE5CE6" w:rsidRDefault="00FE5CE6">
      <w:pPr>
        <w:spacing w:line="600" w:lineRule="exact"/>
        <w:ind w:firstLine="600"/>
        <w:rPr>
          <w:rFonts w:ascii="仿宋_GB2312" w:eastAsia="仿宋_GB2312"/>
          <w:sz w:val="32"/>
          <w:szCs w:val="32"/>
        </w:rPr>
      </w:pPr>
    </w:p>
    <w:p w:rsidR="00FE5CE6" w:rsidRDefault="00303036">
      <w:pPr>
        <w:spacing w:line="600" w:lineRule="exact"/>
        <w:jc w:val="center"/>
        <w:rPr>
          <w:rFonts w:ascii="黑体" w:eastAsia="黑体"/>
          <w:sz w:val="32"/>
          <w:szCs w:val="32"/>
        </w:rPr>
      </w:pPr>
      <w:r>
        <w:rPr>
          <w:rFonts w:ascii="黑体" w:eastAsia="黑体" w:hAnsi="黑体" w:hint="eastAsia"/>
          <w:sz w:val="32"/>
          <w:szCs w:val="32"/>
        </w:rPr>
        <w:t>三、</w:t>
      </w:r>
      <w:r>
        <w:rPr>
          <w:rFonts w:ascii="黑体" w:eastAsia="黑体" w:hint="eastAsia"/>
          <w:sz w:val="32"/>
          <w:szCs w:val="32"/>
        </w:rPr>
        <w:t>课题实施管理</w:t>
      </w:r>
    </w:p>
    <w:p w:rsidR="00FE5CE6" w:rsidRDefault="00303036">
      <w:pPr>
        <w:spacing w:line="600" w:lineRule="exact"/>
        <w:ind w:firstLine="600"/>
        <w:rPr>
          <w:rFonts w:ascii="仿宋_GB2312" w:eastAsia="仿宋_GB2312"/>
          <w:sz w:val="32"/>
          <w:szCs w:val="32"/>
        </w:rPr>
      </w:pPr>
      <w:r>
        <w:rPr>
          <w:rFonts w:ascii="黑体" w:eastAsia="黑体" w:hAnsi="黑体" w:hint="eastAsia"/>
          <w:b/>
          <w:sz w:val="32"/>
          <w:szCs w:val="32"/>
        </w:rPr>
        <w:t>第九条</w:t>
      </w:r>
      <w:r>
        <w:rPr>
          <w:rFonts w:ascii="仿宋_GB2312" w:eastAsia="仿宋_GB2312" w:hint="eastAsia"/>
          <w:sz w:val="32"/>
          <w:szCs w:val="32"/>
        </w:rPr>
        <w:t xml:space="preserve">  </w:t>
      </w:r>
      <w:r>
        <w:rPr>
          <w:rFonts w:ascii="仿宋_GB2312" w:eastAsia="仿宋_GB2312" w:hint="eastAsia"/>
          <w:sz w:val="32"/>
          <w:szCs w:val="32"/>
        </w:rPr>
        <w:t>课题立项后应纳入中标单位课题研究计划，切实保证按时优质完成课题研究。课题负责人接到立项批准通知书后，应尽快确定具体的课题研究计划和实施方案，及时组织开题，并及时将实施方案和开题情况报内蒙古自治区统计科学研究所。</w:t>
      </w:r>
    </w:p>
    <w:p w:rsidR="00FE5CE6" w:rsidRDefault="00303036">
      <w:pPr>
        <w:spacing w:line="600" w:lineRule="exact"/>
        <w:ind w:firstLine="600"/>
        <w:rPr>
          <w:rFonts w:ascii="仿宋_GB2312" w:eastAsia="仿宋_GB2312"/>
          <w:sz w:val="32"/>
          <w:szCs w:val="32"/>
        </w:rPr>
      </w:pPr>
      <w:r>
        <w:rPr>
          <w:rFonts w:ascii="黑体" w:eastAsia="黑体" w:hAnsi="黑体" w:hint="eastAsia"/>
          <w:b/>
          <w:sz w:val="32"/>
          <w:szCs w:val="32"/>
        </w:rPr>
        <w:t>第十条</w:t>
      </w:r>
      <w:r>
        <w:rPr>
          <w:rFonts w:ascii="仿宋_GB2312" w:eastAsia="仿宋_GB2312" w:hint="eastAsia"/>
          <w:sz w:val="32"/>
          <w:szCs w:val="32"/>
        </w:rPr>
        <w:t xml:space="preserve">  </w:t>
      </w:r>
      <w:r>
        <w:rPr>
          <w:rFonts w:ascii="仿宋_GB2312" w:eastAsia="仿宋_GB2312" w:hint="eastAsia"/>
          <w:sz w:val="32"/>
          <w:szCs w:val="32"/>
        </w:rPr>
        <w:t>凡有下列情形之一者，需由课题负责人提出书面请示，报内蒙古自治区统计科学研究所审批同意后方可变更。对未经批准擅自变更的课题，将不予结题。</w:t>
      </w:r>
    </w:p>
    <w:p w:rsidR="00FE5CE6" w:rsidRDefault="00303036">
      <w:pPr>
        <w:spacing w:line="600" w:lineRule="exact"/>
        <w:ind w:firstLine="600"/>
        <w:rPr>
          <w:rFonts w:ascii="仿宋_GB2312" w:eastAsia="仿宋_GB2312"/>
          <w:sz w:val="32"/>
          <w:szCs w:val="32"/>
        </w:rPr>
      </w:pPr>
      <w:r>
        <w:rPr>
          <w:rFonts w:ascii="仿宋_GB2312" w:eastAsia="仿宋_GB2312" w:hint="eastAsia"/>
          <w:sz w:val="32"/>
          <w:szCs w:val="32"/>
        </w:rPr>
        <w:t>（一）变更课题负责人；</w:t>
      </w:r>
    </w:p>
    <w:p w:rsidR="00FE5CE6" w:rsidRDefault="00303036">
      <w:pPr>
        <w:spacing w:line="600" w:lineRule="exact"/>
        <w:ind w:firstLine="600"/>
        <w:rPr>
          <w:rFonts w:ascii="仿宋_GB2312" w:eastAsia="仿宋_GB2312"/>
          <w:sz w:val="32"/>
          <w:szCs w:val="32"/>
        </w:rPr>
      </w:pPr>
      <w:r>
        <w:rPr>
          <w:rFonts w:ascii="仿宋_GB2312" w:eastAsia="仿宋_GB2312" w:hint="eastAsia"/>
          <w:sz w:val="32"/>
          <w:szCs w:val="32"/>
        </w:rPr>
        <w:t>（二）改变课题名称；</w:t>
      </w:r>
    </w:p>
    <w:p w:rsidR="00FE5CE6" w:rsidRDefault="00303036">
      <w:pPr>
        <w:spacing w:line="600" w:lineRule="exact"/>
        <w:ind w:firstLine="600"/>
        <w:rPr>
          <w:rFonts w:ascii="仿宋_GB2312" w:eastAsia="仿宋_GB2312"/>
          <w:sz w:val="32"/>
          <w:szCs w:val="32"/>
        </w:rPr>
      </w:pPr>
      <w:r>
        <w:rPr>
          <w:rFonts w:ascii="仿宋_GB2312" w:eastAsia="仿宋_GB2312" w:hint="eastAsia"/>
          <w:sz w:val="32"/>
          <w:szCs w:val="32"/>
        </w:rPr>
        <w:t>（三）改变成果形式；</w:t>
      </w:r>
    </w:p>
    <w:p w:rsidR="00FE5CE6" w:rsidRDefault="00303036">
      <w:pPr>
        <w:spacing w:line="600" w:lineRule="exact"/>
        <w:ind w:firstLine="600"/>
        <w:rPr>
          <w:rFonts w:ascii="仿宋_GB2312" w:eastAsia="仿宋_GB2312"/>
          <w:sz w:val="32"/>
          <w:szCs w:val="32"/>
        </w:rPr>
      </w:pPr>
      <w:r>
        <w:rPr>
          <w:rFonts w:ascii="仿宋_GB2312" w:eastAsia="仿宋_GB2312" w:hint="eastAsia"/>
          <w:sz w:val="32"/>
          <w:szCs w:val="32"/>
        </w:rPr>
        <w:t>（五）因故终止或撤消课题。</w:t>
      </w:r>
    </w:p>
    <w:p w:rsidR="00FE5CE6" w:rsidRDefault="00303036">
      <w:pPr>
        <w:spacing w:line="600" w:lineRule="exact"/>
        <w:ind w:firstLine="600"/>
        <w:rPr>
          <w:rFonts w:ascii="仿宋_GB2312" w:eastAsia="仿宋_GB2312"/>
          <w:sz w:val="32"/>
          <w:szCs w:val="32"/>
        </w:rPr>
      </w:pPr>
      <w:r>
        <w:rPr>
          <w:rFonts w:ascii="黑体" w:eastAsia="黑体" w:hAnsi="黑体" w:hint="eastAsia"/>
          <w:b/>
          <w:sz w:val="32"/>
          <w:szCs w:val="32"/>
        </w:rPr>
        <w:t>第十一条</w:t>
      </w:r>
      <w:r>
        <w:rPr>
          <w:rFonts w:ascii="仿宋_GB2312" w:eastAsia="仿宋_GB2312" w:hint="eastAsia"/>
          <w:sz w:val="32"/>
          <w:szCs w:val="32"/>
        </w:rPr>
        <w:t xml:space="preserve">  </w:t>
      </w:r>
      <w:r>
        <w:rPr>
          <w:rFonts w:ascii="仿宋_GB2312" w:eastAsia="仿宋_GB2312" w:hint="eastAsia"/>
          <w:sz w:val="32"/>
          <w:szCs w:val="32"/>
        </w:rPr>
        <w:t>凡有下列情形之一者，由内蒙古自治区统计科学研究所撤消课题。</w:t>
      </w:r>
    </w:p>
    <w:p w:rsidR="00FE5CE6" w:rsidRDefault="00303036">
      <w:pPr>
        <w:spacing w:line="600" w:lineRule="exact"/>
        <w:ind w:firstLine="600"/>
        <w:rPr>
          <w:rFonts w:ascii="仿宋_GB2312" w:eastAsia="仿宋_GB2312"/>
          <w:sz w:val="32"/>
          <w:szCs w:val="32"/>
        </w:rPr>
      </w:pPr>
      <w:r>
        <w:rPr>
          <w:rFonts w:ascii="仿宋_GB2312" w:eastAsia="仿宋_GB2312" w:hint="eastAsia"/>
          <w:sz w:val="32"/>
          <w:szCs w:val="32"/>
        </w:rPr>
        <w:t>（一）研究成果危害国家</w:t>
      </w:r>
      <w:r>
        <w:rPr>
          <w:rFonts w:ascii="仿宋_GB2312" w:eastAsia="仿宋_GB2312"/>
          <w:sz w:val="32"/>
          <w:szCs w:val="32"/>
        </w:rPr>
        <w:t>安全的</w:t>
      </w:r>
      <w:r>
        <w:rPr>
          <w:rFonts w:ascii="仿宋_GB2312" w:eastAsia="仿宋_GB2312" w:hint="eastAsia"/>
          <w:sz w:val="32"/>
          <w:szCs w:val="32"/>
        </w:rPr>
        <w:t>；</w:t>
      </w:r>
    </w:p>
    <w:p w:rsidR="00FE5CE6" w:rsidRDefault="00303036">
      <w:pPr>
        <w:spacing w:line="600" w:lineRule="exact"/>
        <w:ind w:firstLine="600"/>
        <w:rPr>
          <w:rFonts w:ascii="仿宋_GB2312" w:eastAsia="仿宋_GB2312"/>
          <w:sz w:val="32"/>
          <w:szCs w:val="32"/>
        </w:rPr>
      </w:pPr>
      <w:r>
        <w:rPr>
          <w:rFonts w:ascii="仿宋_GB2312" w:eastAsia="仿宋_GB2312" w:hint="eastAsia"/>
          <w:sz w:val="32"/>
          <w:szCs w:val="32"/>
        </w:rPr>
        <w:t>（二）剽窃他人成果，弄虚作假；</w:t>
      </w:r>
    </w:p>
    <w:p w:rsidR="00FE5CE6" w:rsidRDefault="00303036">
      <w:pPr>
        <w:spacing w:line="600" w:lineRule="exact"/>
        <w:ind w:firstLine="600"/>
        <w:rPr>
          <w:rFonts w:ascii="仿宋_GB2312" w:eastAsia="仿宋_GB2312"/>
          <w:sz w:val="32"/>
          <w:szCs w:val="32"/>
        </w:rPr>
      </w:pPr>
      <w:r>
        <w:rPr>
          <w:rFonts w:ascii="仿宋_GB2312" w:eastAsia="仿宋_GB2312" w:hint="eastAsia"/>
          <w:sz w:val="32"/>
          <w:szCs w:val="32"/>
        </w:rPr>
        <w:t>（三）研究成果学术质量低劣；</w:t>
      </w:r>
    </w:p>
    <w:p w:rsidR="00FE5CE6" w:rsidRDefault="00303036">
      <w:pPr>
        <w:spacing w:line="600" w:lineRule="exact"/>
        <w:ind w:firstLine="600"/>
        <w:rPr>
          <w:rFonts w:ascii="仿宋_GB2312" w:eastAsia="仿宋_GB2312"/>
          <w:sz w:val="32"/>
          <w:szCs w:val="32"/>
        </w:rPr>
      </w:pPr>
      <w:r>
        <w:rPr>
          <w:rFonts w:ascii="仿宋_GB2312" w:eastAsia="仿宋_GB2312" w:hint="eastAsia"/>
          <w:sz w:val="32"/>
          <w:szCs w:val="32"/>
        </w:rPr>
        <w:t>（四）以过去的或其他课题的研究成果代替本课题成果；</w:t>
      </w:r>
    </w:p>
    <w:p w:rsidR="00FE5CE6" w:rsidRDefault="00303036">
      <w:pPr>
        <w:spacing w:line="600" w:lineRule="exact"/>
        <w:ind w:firstLine="600"/>
        <w:rPr>
          <w:rFonts w:ascii="仿宋_GB2312" w:eastAsia="仿宋_GB2312"/>
          <w:sz w:val="32"/>
          <w:szCs w:val="32"/>
        </w:rPr>
      </w:pPr>
      <w:r>
        <w:rPr>
          <w:rFonts w:ascii="仿宋_GB2312" w:eastAsia="仿宋_GB2312" w:hint="eastAsia"/>
          <w:sz w:val="32"/>
          <w:szCs w:val="32"/>
        </w:rPr>
        <w:lastRenderedPageBreak/>
        <w:t>（五）与批准的课题设计严重不符；</w:t>
      </w:r>
    </w:p>
    <w:p w:rsidR="00FE5CE6" w:rsidRDefault="00303036">
      <w:pPr>
        <w:spacing w:line="600" w:lineRule="exact"/>
        <w:ind w:firstLine="600"/>
        <w:rPr>
          <w:rFonts w:ascii="仿宋_GB2312" w:eastAsia="仿宋_GB2312"/>
          <w:sz w:val="32"/>
          <w:szCs w:val="32"/>
        </w:rPr>
      </w:pPr>
      <w:r>
        <w:rPr>
          <w:rFonts w:ascii="仿宋_GB2312" w:eastAsia="仿宋_GB2312" w:hint="eastAsia"/>
          <w:sz w:val="32"/>
          <w:szCs w:val="32"/>
        </w:rPr>
        <w:t>（七）严重违反财务制度。</w:t>
      </w:r>
    </w:p>
    <w:p w:rsidR="00FE5CE6" w:rsidRDefault="00303036">
      <w:pPr>
        <w:spacing w:line="600" w:lineRule="exact"/>
        <w:jc w:val="center"/>
        <w:rPr>
          <w:rFonts w:ascii="黑体" w:eastAsia="黑体"/>
          <w:sz w:val="32"/>
          <w:szCs w:val="32"/>
        </w:rPr>
      </w:pPr>
      <w:r>
        <w:rPr>
          <w:rFonts w:ascii="黑体" w:eastAsia="黑体" w:hint="eastAsia"/>
          <w:sz w:val="32"/>
          <w:szCs w:val="32"/>
        </w:rPr>
        <w:t>四、成果管理</w:t>
      </w:r>
    </w:p>
    <w:p w:rsidR="00FE5CE6" w:rsidRDefault="00303036">
      <w:pPr>
        <w:spacing w:line="600" w:lineRule="exact"/>
        <w:ind w:firstLine="600"/>
        <w:rPr>
          <w:rFonts w:ascii="仿宋_GB2312" w:eastAsia="仿宋_GB2312"/>
          <w:sz w:val="32"/>
          <w:szCs w:val="32"/>
        </w:rPr>
      </w:pPr>
      <w:r>
        <w:rPr>
          <w:rFonts w:ascii="黑体" w:eastAsia="黑体" w:hAnsi="黑体" w:hint="eastAsia"/>
          <w:b/>
          <w:sz w:val="32"/>
          <w:szCs w:val="32"/>
        </w:rPr>
        <w:t>第十二条</w:t>
      </w:r>
      <w:r>
        <w:rPr>
          <w:rFonts w:ascii="仿宋_GB2312" w:eastAsia="仿宋_GB2312" w:hint="eastAsia"/>
          <w:sz w:val="32"/>
          <w:szCs w:val="32"/>
        </w:rPr>
        <w:t xml:space="preserve">  </w:t>
      </w:r>
      <w:r>
        <w:rPr>
          <w:rFonts w:ascii="仿宋_GB2312" w:eastAsia="仿宋_GB2312" w:hint="eastAsia"/>
          <w:sz w:val="32"/>
          <w:szCs w:val="32"/>
        </w:rPr>
        <w:t>课题研究完成后，课题负责人于</w:t>
      </w:r>
      <w:r>
        <w:rPr>
          <w:rFonts w:ascii="仿宋_GB2312" w:eastAsia="仿宋_GB2312" w:hint="eastAsia"/>
          <w:sz w:val="32"/>
          <w:szCs w:val="32"/>
        </w:rPr>
        <w:t>2021</w:t>
      </w:r>
      <w:r>
        <w:rPr>
          <w:rFonts w:ascii="仿宋_GB2312" w:eastAsia="仿宋_GB2312" w:hint="eastAsia"/>
          <w:sz w:val="32"/>
          <w:szCs w:val="32"/>
        </w:rPr>
        <w:t>年</w:t>
      </w:r>
      <w:r>
        <w:rPr>
          <w:rFonts w:ascii="仿宋_GB2312" w:eastAsia="仿宋_GB2312" w:hint="eastAsia"/>
          <w:sz w:val="32"/>
          <w:szCs w:val="32"/>
        </w:rPr>
        <w:t>8</w:t>
      </w:r>
      <w:r>
        <w:rPr>
          <w:rFonts w:ascii="仿宋_GB2312" w:eastAsia="仿宋_GB2312" w:hint="eastAsia"/>
          <w:sz w:val="32"/>
          <w:szCs w:val="32"/>
        </w:rPr>
        <w:t>月</w:t>
      </w:r>
      <w:r>
        <w:rPr>
          <w:rFonts w:ascii="仿宋_GB2312" w:eastAsia="仿宋_GB2312" w:hint="eastAsia"/>
          <w:sz w:val="32"/>
          <w:szCs w:val="32"/>
        </w:rPr>
        <w:t>30</w:t>
      </w:r>
      <w:r>
        <w:rPr>
          <w:rFonts w:ascii="仿宋_GB2312" w:eastAsia="仿宋_GB2312" w:hint="eastAsia"/>
          <w:sz w:val="32"/>
          <w:szCs w:val="32"/>
        </w:rPr>
        <w:t>日之前将研究成果和成果摘要（</w:t>
      </w:r>
      <w:r>
        <w:rPr>
          <w:rFonts w:ascii="仿宋_GB2312" w:eastAsia="仿宋_GB2312" w:hint="eastAsia"/>
          <w:sz w:val="32"/>
          <w:szCs w:val="32"/>
        </w:rPr>
        <w:t>5000</w:t>
      </w:r>
      <w:r>
        <w:rPr>
          <w:rFonts w:ascii="仿宋_GB2312" w:eastAsia="仿宋_GB2312" w:hint="eastAsia"/>
          <w:sz w:val="32"/>
          <w:szCs w:val="32"/>
        </w:rPr>
        <w:t>至</w:t>
      </w:r>
      <w:r>
        <w:rPr>
          <w:rFonts w:ascii="仿宋_GB2312" w:eastAsia="仿宋_GB2312" w:hint="eastAsia"/>
          <w:sz w:val="32"/>
          <w:szCs w:val="32"/>
        </w:rPr>
        <w:t>8000</w:t>
      </w:r>
      <w:r>
        <w:rPr>
          <w:rFonts w:ascii="仿宋_GB2312" w:eastAsia="仿宋_GB2312" w:hint="eastAsia"/>
          <w:sz w:val="32"/>
          <w:szCs w:val="32"/>
        </w:rPr>
        <w:t>字）</w:t>
      </w:r>
      <w:r>
        <w:rPr>
          <w:rFonts w:ascii="仿宋_GB2312" w:eastAsia="仿宋_GB2312" w:hint="eastAsia"/>
          <w:sz w:val="32"/>
          <w:szCs w:val="32"/>
        </w:rPr>
        <w:t>1</w:t>
      </w:r>
      <w:r>
        <w:rPr>
          <w:rFonts w:ascii="仿宋_GB2312" w:eastAsia="仿宋_GB2312" w:hint="eastAsia"/>
          <w:sz w:val="32"/>
          <w:szCs w:val="32"/>
        </w:rPr>
        <w:t>份报内蒙古自治区统计局，并同时提交研究成果电子版。</w:t>
      </w:r>
    </w:p>
    <w:p w:rsidR="00FE5CE6" w:rsidRDefault="00303036">
      <w:pPr>
        <w:spacing w:line="600" w:lineRule="exact"/>
        <w:ind w:firstLine="600"/>
        <w:rPr>
          <w:rFonts w:ascii="仿宋_GB2312" w:eastAsia="仿宋_GB2312"/>
          <w:sz w:val="32"/>
          <w:szCs w:val="32"/>
        </w:rPr>
      </w:pPr>
      <w:r>
        <w:rPr>
          <w:rFonts w:ascii="黑体" w:eastAsia="黑体" w:hAnsi="黑体" w:hint="eastAsia"/>
          <w:b/>
          <w:sz w:val="32"/>
          <w:szCs w:val="32"/>
        </w:rPr>
        <w:t>第十三条</w:t>
      </w:r>
      <w:r>
        <w:rPr>
          <w:rFonts w:ascii="仿宋_GB2312" w:eastAsia="仿宋_GB2312" w:hint="eastAsia"/>
          <w:sz w:val="32"/>
          <w:szCs w:val="32"/>
        </w:rPr>
        <w:t xml:space="preserve">  </w:t>
      </w:r>
      <w:r>
        <w:rPr>
          <w:rFonts w:ascii="仿宋_GB2312" w:eastAsia="仿宋_GB2312" w:hint="eastAsia"/>
          <w:sz w:val="32"/>
          <w:szCs w:val="32"/>
        </w:rPr>
        <w:t>内蒙古自治区统计科学研究所组织专家对研究成果进行评审鉴定。经评审合格的课题成果，内蒙古自治区统计学会颁发荣誉证书，并向有关报刊杂志推荐发表或编辑出版。</w:t>
      </w:r>
    </w:p>
    <w:p w:rsidR="00FE5CE6" w:rsidRDefault="00303036">
      <w:pPr>
        <w:spacing w:line="600" w:lineRule="exact"/>
        <w:ind w:firstLine="600"/>
        <w:rPr>
          <w:rFonts w:ascii="仿宋_GB2312" w:eastAsia="仿宋_GB2312"/>
          <w:sz w:val="32"/>
          <w:szCs w:val="32"/>
        </w:rPr>
      </w:pPr>
      <w:r>
        <w:rPr>
          <w:rFonts w:ascii="黑体" w:eastAsia="黑体" w:hAnsi="黑体" w:hint="eastAsia"/>
          <w:b/>
          <w:sz w:val="32"/>
          <w:szCs w:val="32"/>
        </w:rPr>
        <w:t>第十四条</w:t>
      </w:r>
      <w:r>
        <w:rPr>
          <w:rFonts w:ascii="仿宋_GB2312" w:eastAsia="仿宋_GB2312" w:hint="eastAsia"/>
          <w:sz w:val="32"/>
          <w:szCs w:val="32"/>
        </w:rPr>
        <w:t xml:space="preserve">  </w:t>
      </w:r>
      <w:r>
        <w:rPr>
          <w:rFonts w:ascii="仿宋_GB2312" w:eastAsia="仿宋_GB2312" w:hint="eastAsia"/>
          <w:sz w:val="32"/>
          <w:szCs w:val="32"/>
        </w:rPr>
        <w:t>内蒙古自治区统计局、内蒙古自治区统计学会有权对研究成果进行压缩、提炼和改编，形成《统计报告》或其他统计分析研究材料。</w:t>
      </w:r>
    </w:p>
    <w:p w:rsidR="00FE5CE6" w:rsidRDefault="00303036">
      <w:pPr>
        <w:spacing w:line="600" w:lineRule="exact"/>
        <w:ind w:firstLine="600"/>
        <w:rPr>
          <w:rFonts w:ascii="仿宋_GB2312" w:eastAsia="仿宋_GB2312"/>
          <w:sz w:val="32"/>
          <w:szCs w:val="32"/>
        </w:rPr>
      </w:pPr>
      <w:r>
        <w:rPr>
          <w:rFonts w:ascii="黑体" w:eastAsia="黑体" w:hAnsi="黑体" w:hint="eastAsia"/>
          <w:b/>
          <w:sz w:val="32"/>
          <w:szCs w:val="32"/>
        </w:rPr>
        <w:t>第十五条</w:t>
      </w:r>
      <w:r>
        <w:rPr>
          <w:rFonts w:ascii="仿宋_GB2312" w:eastAsia="仿宋_GB2312" w:hint="eastAsia"/>
          <w:sz w:val="32"/>
          <w:szCs w:val="32"/>
        </w:rPr>
        <w:t xml:space="preserve">  </w:t>
      </w:r>
      <w:r>
        <w:rPr>
          <w:rFonts w:ascii="仿宋_GB2312" w:eastAsia="仿宋_GB2312" w:hint="eastAsia"/>
          <w:sz w:val="32"/>
          <w:szCs w:val="32"/>
        </w:rPr>
        <w:t>研究成果未经内蒙古自治区统计</w:t>
      </w:r>
      <w:r>
        <w:rPr>
          <w:rFonts w:ascii="仿宋_GB2312" w:eastAsia="仿宋_GB2312" w:hint="eastAsia"/>
          <w:sz w:val="32"/>
          <w:szCs w:val="32"/>
        </w:rPr>
        <w:t>科学研究所同意，不得公开发表。</w:t>
      </w:r>
    </w:p>
    <w:p w:rsidR="00FE5CE6" w:rsidRDefault="00303036">
      <w:pPr>
        <w:spacing w:line="600" w:lineRule="exact"/>
        <w:jc w:val="center"/>
        <w:rPr>
          <w:rFonts w:ascii="黑体" w:eastAsia="黑体"/>
          <w:sz w:val="32"/>
          <w:szCs w:val="32"/>
        </w:rPr>
      </w:pPr>
      <w:r>
        <w:rPr>
          <w:rFonts w:ascii="黑体" w:eastAsia="黑体" w:hint="eastAsia"/>
          <w:sz w:val="32"/>
          <w:szCs w:val="32"/>
        </w:rPr>
        <w:t>五、经费管理</w:t>
      </w:r>
    </w:p>
    <w:p w:rsidR="00FE5CE6" w:rsidRDefault="00303036">
      <w:pPr>
        <w:spacing w:line="600" w:lineRule="exact"/>
        <w:ind w:firstLine="600"/>
        <w:rPr>
          <w:rFonts w:ascii="仿宋_GB2312" w:eastAsia="仿宋_GB2312"/>
          <w:sz w:val="32"/>
          <w:szCs w:val="32"/>
        </w:rPr>
      </w:pPr>
      <w:r>
        <w:rPr>
          <w:rFonts w:ascii="黑体" w:eastAsia="黑体" w:hAnsi="黑体" w:hint="eastAsia"/>
          <w:b/>
          <w:sz w:val="32"/>
          <w:szCs w:val="32"/>
        </w:rPr>
        <w:t>第十六条</w:t>
      </w:r>
      <w:r>
        <w:rPr>
          <w:rFonts w:ascii="仿宋_GB2312" w:eastAsia="仿宋_GB2312" w:hint="eastAsia"/>
          <w:sz w:val="32"/>
          <w:szCs w:val="32"/>
        </w:rPr>
        <w:t xml:space="preserve">  </w:t>
      </w:r>
      <w:r>
        <w:rPr>
          <w:rFonts w:ascii="仿宋_GB2312" w:eastAsia="仿宋_GB2312" w:hint="eastAsia"/>
          <w:sz w:val="32"/>
          <w:szCs w:val="32"/>
        </w:rPr>
        <w:t>内蒙古自治区统计科学研究所设立课题专项经费，对中标课题研究工作进行资助。课题承担单位和负责人应严格按照国家财务有关规定管理使用课题经费，并自觉接受有关部门的监督检查。</w:t>
      </w:r>
    </w:p>
    <w:p w:rsidR="00FE5CE6" w:rsidRDefault="00303036">
      <w:pPr>
        <w:spacing w:line="600" w:lineRule="exact"/>
        <w:ind w:firstLine="600"/>
        <w:rPr>
          <w:rFonts w:ascii="仿宋_GB2312" w:eastAsia="仿宋_GB2312"/>
          <w:sz w:val="32"/>
          <w:szCs w:val="32"/>
        </w:rPr>
      </w:pPr>
      <w:r>
        <w:rPr>
          <w:rFonts w:ascii="黑体" w:eastAsia="黑体" w:hAnsi="黑体" w:hint="eastAsia"/>
          <w:b/>
          <w:sz w:val="32"/>
          <w:szCs w:val="32"/>
        </w:rPr>
        <w:t>第十七条</w:t>
      </w:r>
      <w:r>
        <w:rPr>
          <w:rFonts w:ascii="仿宋_GB2312" w:eastAsia="仿宋_GB2312" w:hint="eastAsia"/>
          <w:sz w:val="32"/>
          <w:szCs w:val="32"/>
        </w:rPr>
        <w:t xml:space="preserve">  </w:t>
      </w:r>
      <w:r>
        <w:rPr>
          <w:rFonts w:ascii="仿宋_GB2312" w:eastAsia="仿宋_GB2312" w:hint="eastAsia"/>
          <w:sz w:val="32"/>
          <w:szCs w:val="32"/>
        </w:rPr>
        <w:t>课题资助经费一次拨付。课题立项后，将一次拨付全部课题经费。具体金额根据协议额度确定。</w:t>
      </w:r>
    </w:p>
    <w:p w:rsidR="00FE5CE6" w:rsidRDefault="00303036">
      <w:pPr>
        <w:spacing w:line="600" w:lineRule="exact"/>
        <w:ind w:firstLine="602"/>
        <w:rPr>
          <w:rFonts w:ascii="仿宋_GB2312" w:eastAsia="仿宋_GB2312"/>
          <w:sz w:val="32"/>
          <w:szCs w:val="32"/>
        </w:rPr>
      </w:pPr>
      <w:r>
        <w:rPr>
          <w:rFonts w:ascii="黑体" w:eastAsia="黑体" w:hAnsi="黑体" w:hint="eastAsia"/>
          <w:b/>
          <w:sz w:val="32"/>
          <w:szCs w:val="32"/>
        </w:rPr>
        <w:lastRenderedPageBreak/>
        <w:t>第十八条</w:t>
      </w:r>
      <w:r>
        <w:rPr>
          <w:rFonts w:ascii="仿宋_GB2312" w:eastAsia="仿宋_GB2312" w:hint="eastAsia"/>
          <w:sz w:val="32"/>
          <w:szCs w:val="32"/>
        </w:rPr>
        <w:t xml:space="preserve">  </w:t>
      </w:r>
      <w:r>
        <w:rPr>
          <w:rFonts w:ascii="仿宋_GB2312" w:eastAsia="仿宋_GB2312" w:hint="eastAsia"/>
          <w:sz w:val="32"/>
          <w:szCs w:val="32"/>
        </w:rPr>
        <w:t>课题研究经费应直接用于从事课题调查研究、收集资料、论证咨询、资料印刷等方面，必须作到专款专用。</w:t>
      </w:r>
    </w:p>
    <w:p w:rsidR="00FE5CE6" w:rsidRDefault="00303036" w:rsidP="00D46DF7">
      <w:pPr>
        <w:spacing w:line="600" w:lineRule="exact"/>
        <w:ind w:firstLineChars="200" w:firstLine="634"/>
        <w:rPr>
          <w:rFonts w:ascii="仿宋_GB2312" w:eastAsia="仿宋_GB2312"/>
          <w:sz w:val="32"/>
          <w:szCs w:val="32"/>
        </w:rPr>
      </w:pPr>
      <w:r>
        <w:rPr>
          <w:rFonts w:ascii="黑体" w:eastAsia="黑体" w:hAnsi="黑体" w:hint="eastAsia"/>
          <w:b/>
          <w:sz w:val="32"/>
          <w:szCs w:val="32"/>
        </w:rPr>
        <w:t>第十九条</w:t>
      </w:r>
      <w:r>
        <w:rPr>
          <w:rFonts w:ascii="仿宋_GB2312" w:eastAsia="仿宋_GB2312" w:hint="eastAsia"/>
          <w:sz w:val="32"/>
          <w:szCs w:val="32"/>
        </w:rPr>
        <w:t xml:space="preserve">   </w:t>
      </w:r>
      <w:r>
        <w:rPr>
          <w:rFonts w:ascii="仿宋_GB2312" w:eastAsia="仿宋_GB2312" w:hint="eastAsia"/>
          <w:sz w:val="32"/>
          <w:szCs w:val="32"/>
        </w:rPr>
        <w:t>对于</w:t>
      </w:r>
      <w:r>
        <w:rPr>
          <w:rFonts w:ascii="仿宋_GB2312" w:eastAsia="仿宋_GB2312"/>
          <w:sz w:val="32"/>
          <w:szCs w:val="32"/>
        </w:rPr>
        <w:t>未通过</w:t>
      </w:r>
      <w:proofErr w:type="gramStart"/>
      <w:r>
        <w:rPr>
          <w:rFonts w:ascii="仿宋_GB2312" w:eastAsia="仿宋_GB2312" w:hint="eastAsia"/>
          <w:sz w:val="32"/>
          <w:szCs w:val="32"/>
        </w:rPr>
        <w:t>鉴定结项的</w:t>
      </w:r>
      <w:proofErr w:type="gramEnd"/>
      <w:r>
        <w:rPr>
          <w:rFonts w:ascii="仿宋_GB2312" w:eastAsia="仿宋_GB2312"/>
          <w:sz w:val="32"/>
          <w:szCs w:val="32"/>
        </w:rPr>
        <w:t>课题</w:t>
      </w:r>
      <w:r>
        <w:rPr>
          <w:rFonts w:ascii="仿宋_GB2312" w:eastAsia="仿宋_GB2312" w:hint="eastAsia"/>
          <w:sz w:val="32"/>
          <w:szCs w:val="32"/>
        </w:rPr>
        <w:t>的</w:t>
      </w:r>
      <w:r>
        <w:rPr>
          <w:rFonts w:ascii="仿宋_GB2312" w:eastAsia="仿宋_GB2312"/>
          <w:sz w:val="32"/>
          <w:szCs w:val="32"/>
        </w:rPr>
        <w:t>结余资金以及</w:t>
      </w:r>
      <w:r>
        <w:rPr>
          <w:rFonts w:ascii="仿宋_GB2312" w:eastAsia="仿宋_GB2312" w:hint="eastAsia"/>
          <w:sz w:val="32"/>
          <w:szCs w:val="32"/>
        </w:rPr>
        <w:t>因故被终止</w:t>
      </w:r>
      <w:r>
        <w:rPr>
          <w:rFonts w:ascii="仿宋_GB2312" w:eastAsia="仿宋_GB2312"/>
          <w:sz w:val="32"/>
          <w:szCs w:val="32"/>
        </w:rPr>
        <w:t>或</w:t>
      </w:r>
      <w:r>
        <w:rPr>
          <w:rFonts w:ascii="仿宋_GB2312" w:eastAsia="仿宋_GB2312" w:hint="eastAsia"/>
          <w:sz w:val="32"/>
          <w:szCs w:val="32"/>
        </w:rPr>
        <w:t>撤销的课题的已拨</w:t>
      </w:r>
      <w:r>
        <w:rPr>
          <w:rFonts w:ascii="仿宋_GB2312" w:eastAsia="仿宋_GB2312" w:hint="eastAsia"/>
          <w:sz w:val="32"/>
          <w:szCs w:val="32"/>
        </w:rPr>
        <w:t>资金，责任单位应当在接到有关通知后</w:t>
      </w:r>
      <w:r>
        <w:rPr>
          <w:rFonts w:ascii="仿宋_GB2312" w:eastAsia="仿宋_GB2312" w:hint="eastAsia"/>
          <w:sz w:val="32"/>
          <w:szCs w:val="32"/>
        </w:rPr>
        <w:t>30</w:t>
      </w:r>
      <w:r>
        <w:rPr>
          <w:rFonts w:ascii="仿宋_GB2312" w:eastAsia="仿宋_GB2312" w:hint="eastAsia"/>
          <w:sz w:val="32"/>
          <w:szCs w:val="32"/>
        </w:rPr>
        <w:t>日内按原渠道退回。</w:t>
      </w:r>
    </w:p>
    <w:p w:rsidR="00FE5CE6" w:rsidRDefault="00303036">
      <w:pPr>
        <w:spacing w:line="600" w:lineRule="exact"/>
        <w:jc w:val="center"/>
        <w:rPr>
          <w:rFonts w:ascii="黑体" w:eastAsia="黑体"/>
          <w:sz w:val="32"/>
          <w:szCs w:val="32"/>
        </w:rPr>
      </w:pPr>
      <w:r>
        <w:rPr>
          <w:rFonts w:ascii="黑体" w:eastAsia="黑体" w:hint="eastAsia"/>
          <w:sz w:val="32"/>
          <w:szCs w:val="32"/>
        </w:rPr>
        <w:t>六、附则</w:t>
      </w:r>
    </w:p>
    <w:p w:rsidR="00FE5CE6" w:rsidRDefault="00303036">
      <w:pPr>
        <w:spacing w:line="60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hint="eastAsia"/>
          <w:b/>
          <w:sz w:val="32"/>
          <w:szCs w:val="32"/>
        </w:rPr>
        <w:t>第二十条</w:t>
      </w:r>
      <w:r>
        <w:rPr>
          <w:rFonts w:ascii="仿宋_GB2312" w:eastAsia="仿宋_GB2312" w:hint="eastAsia"/>
          <w:sz w:val="32"/>
          <w:szCs w:val="32"/>
        </w:rPr>
        <w:t xml:space="preserve">  </w:t>
      </w:r>
      <w:r>
        <w:rPr>
          <w:rFonts w:ascii="仿宋_GB2312" w:eastAsia="仿宋_GB2312" w:hint="eastAsia"/>
          <w:sz w:val="32"/>
          <w:szCs w:val="32"/>
        </w:rPr>
        <w:t>本办法在执行期间，如有必要，可由内蒙古自治区统计科学研究所进行修订，或以“管理办法补充规定”下发。</w:t>
      </w:r>
    </w:p>
    <w:p w:rsidR="00FE5CE6" w:rsidRDefault="00303036" w:rsidP="00D46DF7">
      <w:pPr>
        <w:spacing w:line="600" w:lineRule="exact"/>
        <w:ind w:firstLineChars="200" w:firstLine="634"/>
        <w:rPr>
          <w:sz w:val="32"/>
          <w:szCs w:val="32"/>
        </w:rPr>
      </w:pPr>
      <w:r>
        <w:rPr>
          <w:rFonts w:ascii="黑体" w:eastAsia="黑体" w:hAnsi="黑体" w:hint="eastAsia"/>
          <w:b/>
          <w:sz w:val="32"/>
          <w:szCs w:val="32"/>
        </w:rPr>
        <w:t>第二十一条</w:t>
      </w:r>
      <w:r>
        <w:rPr>
          <w:rFonts w:ascii="仿宋_GB2312" w:eastAsia="仿宋_GB2312" w:hint="eastAsia"/>
          <w:sz w:val="32"/>
          <w:szCs w:val="32"/>
        </w:rPr>
        <w:t xml:space="preserve">  </w:t>
      </w:r>
      <w:r>
        <w:rPr>
          <w:rFonts w:ascii="仿宋_GB2312" w:eastAsia="仿宋_GB2312" w:hint="eastAsia"/>
          <w:sz w:val="32"/>
          <w:szCs w:val="32"/>
        </w:rPr>
        <w:t>本办法由内蒙古自治区统计科学研究所负责解释。</w:t>
      </w:r>
    </w:p>
    <w:p w:rsidR="00FE5CE6" w:rsidRDefault="00FE5CE6">
      <w:pPr>
        <w:spacing w:line="600" w:lineRule="exact"/>
        <w:ind w:firstLineChars="200" w:firstLine="632"/>
        <w:jc w:val="center"/>
        <w:rPr>
          <w:rFonts w:ascii="黑体" w:eastAsia="黑体" w:hAnsi="黑体"/>
          <w:sz w:val="32"/>
          <w:szCs w:val="32"/>
        </w:rPr>
      </w:pPr>
    </w:p>
    <w:p w:rsidR="00FE5CE6" w:rsidRDefault="00FE5CE6">
      <w:pPr>
        <w:spacing w:line="600" w:lineRule="exact"/>
        <w:ind w:firstLineChars="200" w:firstLine="632"/>
        <w:rPr>
          <w:rFonts w:ascii="黑体" w:eastAsia="黑体" w:hAnsi="黑体"/>
          <w:sz w:val="32"/>
          <w:szCs w:val="32"/>
        </w:rPr>
      </w:pPr>
    </w:p>
    <w:p w:rsidR="00FE5CE6" w:rsidRDefault="00FE5CE6">
      <w:pPr>
        <w:spacing w:line="600" w:lineRule="exact"/>
        <w:ind w:firstLineChars="200" w:firstLine="632"/>
        <w:rPr>
          <w:rFonts w:ascii="黑体" w:eastAsia="黑体" w:hAnsi="黑体"/>
          <w:sz w:val="32"/>
          <w:szCs w:val="32"/>
        </w:rPr>
      </w:pPr>
    </w:p>
    <w:p w:rsidR="00FE5CE6" w:rsidRDefault="00FE5CE6">
      <w:pPr>
        <w:spacing w:line="600" w:lineRule="exact"/>
        <w:ind w:firstLine="636"/>
        <w:rPr>
          <w:rFonts w:ascii="黑体" w:eastAsia="黑体" w:hAnsi="黑体"/>
          <w:sz w:val="32"/>
          <w:szCs w:val="32"/>
        </w:rPr>
      </w:pPr>
    </w:p>
    <w:p w:rsidR="00FE5CE6" w:rsidRDefault="00FE5CE6">
      <w:pPr>
        <w:spacing w:line="600" w:lineRule="exact"/>
        <w:ind w:firstLine="636"/>
        <w:rPr>
          <w:rFonts w:ascii="黑体" w:eastAsia="黑体" w:hAnsi="黑体"/>
          <w:sz w:val="32"/>
          <w:szCs w:val="32"/>
        </w:rPr>
      </w:pPr>
    </w:p>
    <w:p w:rsidR="00FE5CE6" w:rsidRDefault="00FE5CE6">
      <w:pPr>
        <w:spacing w:line="600" w:lineRule="exact"/>
        <w:ind w:firstLine="636"/>
        <w:rPr>
          <w:rFonts w:ascii="黑体" w:eastAsia="黑体" w:hAnsi="黑体"/>
          <w:sz w:val="32"/>
          <w:szCs w:val="32"/>
        </w:rPr>
      </w:pPr>
    </w:p>
    <w:p w:rsidR="00FE5CE6" w:rsidRDefault="00FE5CE6">
      <w:pPr>
        <w:spacing w:line="600" w:lineRule="exact"/>
        <w:ind w:firstLine="636"/>
        <w:rPr>
          <w:rFonts w:ascii="黑体" w:eastAsia="黑体" w:hAnsi="黑体"/>
          <w:sz w:val="32"/>
          <w:szCs w:val="32"/>
        </w:rPr>
      </w:pPr>
    </w:p>
    <w:p w:rsidR="00FE5CE6" w:rsidRDefault="00FE5CE6">
      <w:pPr>
        <w:spacing w:line="600" w:lineRule="exact"/>
        <w:ind w:firstLine="636"/>
        <w:rPr>
          <w:rFonts w:ascii="黑体" w:eastAsia="黑体" w:hAnsi="黑体"/>
          <w:sz w:val="32"/>
          <w:szCs w:val="32"/>
        </w:rPr>
      </w:pPr>
    </w:p>
    <w:sectPr w:rsidR="00FE5CE6">
      <w:footerReference w:type="default" r:id="rId9"/>
      <w:pgSz w:w="11906" w:h="16838"/>
      <w:pgMar w:top="2098" w:right="1474" w:bottom="1985" w:left="1588" w:header="851" w:footer="1418" w:gutter="0"/>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036" w:rsidRDefault="00303036">
      <w:r>
        <w:separator/>
      </w:r>
    </w:p>
  </w:endnote>
  <w:endnote w:type="continuationSeparator" w:id="0">
    <w:p w:rsidR="00303036" w:rsidRDefault="00303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942553"/>
      <w:docPartObj>
        <w:docPartGallery w:val="AutoText"/>
      </w:docPartObj>
    </w:sdtPr>
    <w:sdtEndPr/>
    <w:sdtContent>
      <w:p w:rsidR="00FE5CE6" w:rsidRDefault="00303036">
        <w:pPr>
          <w:pStyle w:val="a3"/>
          <w:jc w:val="center"/>
        </w:pPr>
        <w:r>
          <w:fldChar w:fldCharType="begin"/>
        </w:r>
        <w:r>
          <w:instrText>PAGE   \* MERGEFORMAT</w:instrText>
        </w:r>
        <w:r>
          <w:fldChar w:fldCharType="separate"/>
        </w:r>
        <w:r w:rsidR="00D46DF7" w:rsidRPr="00D46DF7">
          <w:rPr>
            <w:noProof/>
            <w:lang w:val="zh-CN"/>
          </w:rPr>
          <w:t>1</w:t>
        </w:r>
        <w:r>
          <w:fldChar w:fldCharType="end"/>
        </w:r>
      </w:p>
    </w:sdtContent>
  </w:sdt>
  <w:p w:rsidR="00FE5CE6" w:rsidRDefault="00FE5CE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036" w:rsidRDefault="00303036">
      <w:r>
        <w:separator/>
      </w:r>
    </w:p>
  </w:footnote>
  <w:footnote w:type="continuationSeparator" w:id="0">
    <w:p w:rsidR="00303036" w:rsidRDefault="003030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3"/>
  <w:drawingGridVerticalSpacing w:val="57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C23"/>
    <w:rsid w:val="00021C02"/>
    <w:rsid w:val="00062830"/>
    <w:rsid w:val="00106586"/>
    <w:rsid w:val="00232C88"/>
    <w:rsid w:val="002A0056"/>
    <w:rsid w:val="002B24CC"/>
    <w:rsid w:val="00303036"/>
    <w:rsid w:val="003424C3"/>
    <w:rsid w:val="003D7C23"/>
    <w:rsid w:val="00422D4E"/>
    <w:rsid w:val="0054075C"/>
    <w:rsid w:val="006B2DA8"/>
    <w:rsid w:val="00706048"/>
    <w:rsid w:val="007358A4"/>
    <w:rsid w:val="007378E0"/>
    <w:rsid w:val="007A3D96"/>
    <w:rsid w:val="00801594"/>
    <w:rsid w:val="00866BC3"/>
    <w:rsid w:val="008A327D"/>
    <w:rsid w:val="008D6472"/>
    <w:rsid w:val="008D64F7"/>
    <w:rsid w:val="00A21878"/>
    <w:rsid w:val="00A6272C"/>
    <w:rsid w:val="00B405A5"/>
    <w:rsid w:val="00BE0179"/>
    <w:rsid w:val="00BE28E5"/>
    <w:rsid w:val="00C10DFC"/>
    <w:rsid w:val="00C44960"/>
    <w:rsid w:val="00C93747"/>
    <w:rsid w:val="00D46DF7"/>
    <w:rsid w:val="00E17A85"/>
    <w:rsid w:val="00F4307F"/>
    <w:rsid w:val="00FE5CE6"/>
    <w:rsid w:val="11E53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仿宋" w:hAnsi="Times New Roman"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rFonts w:ascii="Calibri" w:eastAsia="宋体" w:hAnsi="Calibri" w:cs="Times New Roman"/>
      <w:sz w:val="18"/>
      <w:szCs w:val="18"/>
    </w:rPr>
  </w:style>
  <w:style w:type="character" w:customStyle="1" w:styleId="Char">
    <w:name w:val="页脚 Char"/>
    <w:basedOn w:val="a0"/>
    <w:link w:val="a3"/>
    <w:uiPriority w:val="99"/>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仿宋" w:hAnsi="Times New Roman"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rFonts w:ascii="Calibri" w:eastAsia="宋体" w:hAnsi="Calibri" w:cs="Times New Roman"/>
      <w:sz w:val="18"/>
      <w:szCs w:val="18"/>
    </w:rPr>
  </w:style>
  <w:style w:type="character" w:customStyle="1" w:styleId="Char">
    <w:name w:val="页脚 Char"/>
    <w:basedOn w:val="a0"/>
    <w:link w:val="a3"/>
    <w:uiPriority w:val="99"/>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BE68E3-CE8F-4157-9621-7785CC51B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285</Words>
  <Characters>1628</Characters>
  <Application>Microsoft Office Word</Application>
  <DocSecurity>0</DocSecurity>
  <Lines>13</Lines>
  <Paragraphs>3</Paragraphs>
  <ScaleCrop>false</ScaleCrop>
  <Company>国家统计局</Company>
  <LinksUpToDate>false</LinksUpToDate>
  <CharactersWithSpaces>1910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YH</cp:lastModifiedBy>
  <cp:revision>2</cp:revision>
  <cp:lastPrinted>2020-07-29T06:43:00Z</cp:lastPrinted>
  <dcterms:created xsi:type="dcterms:W3CDTF">2020-09-07T09:02:00Z</dcterms:created>
  <dcterms:modified xsi:type="dcterms:W3CDTF">2020-09-07T09:02:00Z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